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7E" w:rsidRDefault="00A43F7E" w:rsidP="00A43F7E">
      <w:pPr>
        <w:jc w:val="center"/>
        <w:rPr>
          <w:b/>
          <w:bCs/>
          <w:sz w:val="24"/>
          <w:szCs w:val="24"/>
        </w:rPr>
      </w:pPr>
      <w:r w:rsidRPr="00A43F7E">
        <w:rPr>
          <w:b/>
          <w:bCs/>
          <w:sz w:val="24"/>
          <w:szCs w:val="24"/>
        </w:rPr>
        <w:t>Ответы на вопросы, получе</w:t>
      </w:r>
      <w:r>
        <w:rPr>
          <w:b/>
          <w:bCs/>
          <w:sz w:val="24"/>
          <w:szCs w:val="24"/>
        </w:rPr>
        <w:t>нные во время проведения 1</w:t>
      </w:r>
      <w:r w:rsidR="004A40CF">
        <w:rPr>
          <w:b/>
          <w:bCs/>
          <w:sz w:val="24"/>
          <w:szCs w:val="24"/>
        </w:rPr>
        <w:t>9 апреля</w:t>
      </w:r>
      <w:r>
        <w:rPr>
          <w:b/>
          <w:bCs/>
          <w:sz w:val="24"/>
          <w:szCs w:val="24"/>
        </w:rPr>
        <w:t xml:space="preserve"> 2018</w:t>
      </w:r>
      <w:r w:rsidRPr="00A43F7E">
        <w:rPr>
          <w:b/>
          <w:bCs/>
          <w:sz w:val="24"/>
          <w:szCs w:val="24"/>
        </w:rPr>
        <w:t xml:space="preserve"> года публичных обсуждений результатов правоприменительной практики Управления Роспотребнадзора по Волгоградской области за </w:t>
      </w:r>
      <w:r w:rsidR="004A40CF">
        <w:rPr>
          <w:b/>
          <w:bCs/>
          <w:sz w:val="24"/>
          <w:szCs w:val="24"/>
        </w:rPr>
        <w:t>1 квартал 2018 года</w:t>
      </w:r>
    </w:p>
    <w:p w:rsidR="0064161E" w:rsidRDefault="0064161E" w:rsidP="00A43F7E">
      <w:pPr>
        <w:jc w:val="center"/>
        <w:rPr>
          <w:b/>
          <w:bCs/>
          <w:sz w:val="24"/>
          <w:szCs w:val="24"/>
        </w:rPr>
      </w:pPr>
    </w:p>
    <w:p w:rsidR="004A40CF" w:rsidRDefault="0064161E" w:rsidP="0005150F">
      <w:pPr>
        <w:jc w:val="both"/>
        <w:rPr>
          <w:b/>
          <w:bCs/>
        </w:rPr>
      </w:pPr>
      <w:r w:rsidRPr="0005150F">
        <w:rPr>
          <w:b/>
          <w:bCs/>
        </w:rPr>
        <w:t xml:space="preserve">Вопрос: </w:t>
      </w:r>
      <w:r w:rsidR="004A40CF" w:rsidRPr="004A40CF">
        <w:rPr>
          <w:b/>
          <w:bCs/>
        </w:rPr>
        <w:t xml:space="preserve">Является ли достаточным размещение медицинской организацией сведений о лицензии на осуществление медицинской деятельности, на стойке регистрации? </w:t>
      </w:r>
    </w:p>
    <w:p w:rsidR="004A40CF" w:rsidRDefault="0064161E" w:rsidP="0005150F">
      <w:pPr>
        <w:jc w:val="both"/>
        <w:rPr>
          <w:b/>
          <w:bCs/>
        </w:rPr>
      </w:pPr>
      <w:r w:rsidRPr="0005150F">
        <w:rPr>
          <w:b/>
          <w:bCs/>
        </w:rPr>
        <w:t xml:space="preserve">Ответ: </w:t>
      </w:r>
      <w:proofErr w:type="gramStart"/>
      <w:r w:rsidR="004A40CF" w:rsidRPr="004A40CF">
        <w:rPr>
          <w:bCs/>
        </w:rPr>
        <w:t>Согласно Правил</w:t>
      </w:r>
      <w:proofErr w:type="gramEnd"/>
      <w:r w:rsidR="004A40CF" w:rsidRPr="004A40CF">
        <w:rPr>
          <w:bCs/>
        </w:rPr>
        <w:t xml:space="preserve"> предоставления медицинскими организациями платных медицинских услуг, утв. Постановлением Правительства РФ от 04.10.2012 N 1006, медицинская организация обязана размещать сведения о лицензии на сайте медицинской организации в информационно-телекоммуникационной сети "Интернет", на информационных стендах (стойках) медицинской организации и в договоре на оказание услуг.</w:t>
      </w:r>
    </w:p>
    <w:p w:rsidR="004A40CF" w:rsidRDefault="0064161E" w:rsidP="0005150F">
      <w:pPr>
        <w:jc w:val="both"/>
        <w:rPr>
          <w:b/>
          <w:bCs/>
        </w:rPr>
      </w:pPr>
      <w:r w:rsidRPr="0005150F">
        <w:rPr>
          <w:b/>
          <w:bCs/>
        </w:rPr>
        <w:t xml:space="preserve">Вопрос: </w:t>
      </w:r>
      <w:proofErr w:type="gramStart"/>
      <w:r w:rsidR="004A40CF" w:rsidRPr="004A40CF">
        <w:rPr>
          <w:b/>
          <w:bCs/>
        </w:rPr>
        <w:t>Должен</w:t>
      </w:r>
      <w:proofErr w:type="gramEnd"/>
      <w:r w:rsidR="004A40CF" w:rsidRPr="004A40CF">
        <w:rPr>
          <w:b/>
          <w:bCs/>
        </w:rPr>
        <w:t xml:space="preserve"> ли </w:t>
      </w:r>
      <w:proofErr w:type="spellStart"/>
      <w:r w:rsidR="004A40CF" w:rsidRPr="004A40CF">
        <w:rPr>
          <w:b/>
          <w:bCs/>
        </w:rPr>
        <w:t>Турагент</w:t>
      </w:r>
      <w:proofErr w:type="spellEnd"/>
      <w:r w:rsidR="004A40CF" w:rsidRPr="004A40CF">
        <w:rPr>
          <w:b/>
          <w:bCs/>
        </w:rPr>
        <w:t xml:space="preserve"> при заключении договора реализации туристского продукта подтвердить свои полномочия действовать от имени Туроператора?</w:t>
      </w:r>
    </w:p>
    <w:p w:rsidR="004A40CF" w:rsidRDefault="0064161E" w:rsidP="0005150F">
      <w:pPr>
        <w:jc w:val="both"/>
        <w:rPr>
          <w:bCs/>
        </w:rPr>
      </w:pPr>
      <w:r w:rsidRPr="0005150F">
        <w:rPr>
          <w:b/>
          <w:bCs/>
        </w:rPr>
        <w:t xml:space="preserve">Ответ: </w:t>
      </w:r>
      <w:r w:rsidR="004A40CF" w:rsidRPr="004A40CF">
        <w:rPr>
          <w:bCs/>
        </w:rPr>
        <w:t xml:space="preserve">Согласно п. 9 Правил оказания услуг по реализации туристского продукта, утв. Постановлением Правительства РФ от 18.07.2007 N 452, Если исполнителем является </w:t>
      </w:r>
      <w:proofErr w:type="spellStart"/>
      <w:r w:rsidR="004A40CF" w:rsidRPr="004A40CF">
        <w:rPr>
          <w:bCs/>
        </w:rPr>
        <w:t>турагент</w:t>
      </w:r>
      <w:proofErr w:type="spellEnd"/>
      <w:r w:rsidR="004A40CF" w:rsidRPr="004A40CF">
        <w:rPr>
          <w:bCs/>
        </w:rPr>
        <w:t xml:space="preserve">, то он обязан предоставить потребителю копию доверенности, выданную туроператором, на заключение от имени туроператора договоров о </w:t>
      </w:r>
      <w:proofErr w:type="gramStart"/>
      <w:r w:rsidR="004A40CF" w:rsidRPr="004A40CF">
        <w:rPr>
          <w:bCs/>
        </w:rPr>
        <w:t>реализации</w:t>
      </w:r>
      <w:proofErr w:type="gramEnd"/>
      <w:r w:rsidR="004A40CF" w:rsidRPr="004A40CF">
        <w:rPr>
          <w:bCs/>
        </w:rPr>
        <w:t xml:space="preserve"> сформированного им туристского продукта, а также о полномочиях </w:t>
      </w:r>
      <w:proofErr w:type="spellStart"/>
      <w:r w:rsidR="004A40CF" w:rsidRPr="004A40CF">
        <w:rPr>
          <w:bCs/>
        </w:rPr>
        <w:t>турагента</w:t>
      </w:r>
      <w:proofErr w:type="spellEnd"/>
      <w:r w:rsidR="004A40CF" w:rsidRPr="004A40CF">
        <w:rPr>
          <w:bCs/>
        </w:rPr>
        <w:t xml:space="preserve"> совершать юридические и фактические действия по реализации туристского продукта.</w:t>
      </w:r>
    </w:p>
    <w:p w:rsidR="0064161E" w:rsidRPr="0005150F" w:rsidRDefault="0064161E" w:rsidP="0005150F">
      <w:pPr>
        <w:jc w:val="both"/>
        <w:rPr>
          <w:b/>
          <w:bCs/>
        </w:rPr>
      </w:pPr>
      <w:r w:rsidRPr="0005150F">
        <w:rPr>
          <w:b/>
          <w:bCs/>
        </w:rPr>
        <w:t xml:space="preserve">Вопрос: </w:t>
      </w:r>
      <w:r w:rsidR="004A40CF" w:rsidRPr="004A40CF">
        <w:rPr>
          <w:b/>
          <w:bCs/>
        </w:rPr>
        <w:t>Имеет ли право исполнитель услуг отказать в предоставлении потребителю составление сметы на выполняемые работы (услуги)?</w:t>
      </w:r>
    </w:p>
    <w:p w:rsidR="0064161E" w:rsidRPr="004A40CF" w:rsidRDefault="0064161E" w:rsidP="0005150F">
      <w:pPr>
        <w:jc w:val="both"/>
        <w:rPr>
          <w:bCs/>
        </w:rPr>
      </w:pPr>
      <w:r w:rsidRPr="0005150F">
        <w:rPr>
          <w:b/>
          <w:bCs/>
        </w:rPr>
        <w:t>Ответ:</w:t>
      </w:r>
      <w:r w:rsidR="004A40CF" w:rsidRPr="004A40CF">
        <w:t xml:space="preserve"> </w:t>
      </w:r>
      <w:r w:rsidR="004A40CF" w:rsidRPr="004A40CF">
        <w:rPr>
          <w:bCs/>
        </w:rPr>
        <w:t>Согласно п. 1 ст. 33 Закона РФ «О защите прав потребителей» составление приблизительной или твердой сметы по требованию потребителя обязательно.</w:t>
      </w:r>
    </w:p>
    <w:p w:rsidR="004A40CF" w:rsidRDefault="0064161E" w:rsidP="0005150F">
      <w:pPr>
        <w:jc w:val="both"/>
        <w:rPr>
          <w:b/>
          <w:bCs/>
        </w:rPr>
      </w:pPr>
      <w:r w:rsidRPr="0005150F">
        <w:rPr>
          <w:b/>
          <w:bCs/>
        </w:rPr>
        <w:t xml:space="preserve">Вопрос: </w:t>
      </w:r>
      <w:r w:rsidR="004A40CF" w:rsidRPr="004A40CF">
        <w:rPr>
          <w:b/>
          <w:bCs/>
        </w:rPr>
        <w:t>Что такое система ХАССП</w:t>
      </w:r>
      <w:r w:rsidR="00163F7D">
        <w:rPr>
          <w:b/>
          <w:bCs/>
        </w:rPr>
        <w:t>?</w:t>
      </w:r>
    </w:p>
    <w:p w:rsidR="004A40CF" w:rsidRPr="004A40CF" w:rsidRDefault="0064161E" w:rsidP="004A40CF">
      <w:pPr>
        <w:jc w:val="both"/>
        <w:rPr>
          <w:bCs/>
        </w:rPr>
      </w:pPr>
      <w:r w:rsidRPr="0005150F">
        <w:rPr>
          <w:b/>
          <w:bCs/>
        </w:rPr>
        <w:t xml:space="preserve">Ответ: </w:t>
      </w:r>
      <w:r w:rsidR="004A40CF" w:rsidRPr="004A40CF">
        <w:rPr>
          <w:bCs/>
        </w:rPr>
        <w:t xml:space="preserve">Система ХАССП — совокупность организационной структуры, документов, производственных процессов и ресурсов, необходимых для реализации ХАССП[1]. </w:t>
      </w:r>
    </w:p>
    <w:p w:rsidR="0064161E" w:rsidRPr="004A40CF" w:rsidRDefault="004A40CF" w:rsidP="004A40CF">
      <w:pPr>
        <w:jc w:val="both"/>
        <w:rPr>
          <w:bCs/>
        </w:rPr>
      </w:pPr>
      <w:r w:rsidRPr="004A40CF">
        <w:rPr>
          <w:bCs/>
        </w:rPr>
        <w:t xml:space="preserve">Эта система обеспечивает контроль на всех этапах производства пищевых продуктов, любой точке процесса производства, хранения и реализации продукции, где могут возникнуть опасные </w:t>
      </w:r>
      <w:proofErr w:type="gramStart"/>
      <w:r w:rsidRPr="004A40CF">
        <w:rPr>
          <w:bCs/>
        </w:rPr>
        <w:t>ситуации</w:t>
      </w:r>
      <w:proofErr w:type="gramEnd"/>
      <w:r w:rsidRPr="004A40CF">
        <w:rPr>
          <w:bCs/>
        </w:rPr>
        <w:t xml:space="preserve"> и используется в основном предприятиями — производителями пищевой продукции. При этом особое внимание обращено на критические контрольные точки, в которых все виды рисков, связанных с употреблением пищевых продуктов, могут быть предотвращены, устранены или снижены до приемлемого уровня в результате целенаправленных мер контроля. ГОСТ </w:t>
      </w:r>
      <w:proofErr w:type="gramStart"/>
      <w:r w:rsidRPr="004A40CF">
        <w:rPr>
          <w:bCs/>
        </w:rPr>
        <w:t>Р</w:t>
      </w:r>
      <w:proofErr w:type="gramEnd"/>
      <w:r w:rsidRPr="004A40CF">
        <w:rPr>
          <w:bCs/>
        </w:rPr>
        <w:t xml:space="preserve"> 51705.1-2001. Государственный стандарт Российской Федерации. Системы качества. Управление качеством пищевых продуктов на основе принципов ХАССП. Общие требования" (</w:t>
      </w:r>
      <w:proofErr w:type="gramStart"/>
      <w:r w:rsidRPr="004A40CF">
        <w:rPr>
          <w:bCs/>
        </w:rPr>
        <w:t>принят</w:t>
      </w:r>
      <w:proofErr w:type="gramEnd"/>
      <w:r w:rsidRPr="004A40CF">
        <w:rPr>
          <w:bCs/>
        </w:rPr>
        <w:t xml:space="preserve"> и введен в действие Постановлением Госстандарта России от 23.01.2001 N 31-ст).</w:t>
      </w:r>
    </w:p>
    <w:p w:rsidR="009A4E22" w:rsidRDefault="009A4E22" w:rsidP="0005150F">
      <w:pPr>
        <w:jc w:val="both"/>
      </w:pPr>
      <w:r w:rsidRPr="00A43F7E">
        <w:rPr>
          <w:b/>
        </w:rPr>
        <w:t>Вопрос:</w:t>
      </w:r>
      <w:r>
        <w:t xml:space="preserve"> </w:t>
      </w:r>
      <w:proofErr w:type="gramStart"/>
      <w:r w:rsidR="004A40CF" w:rsidRPr="004A40CF">
        <w:rPr>
          <w:b/>
        </w:rPr>
        <w:t>Возможно</w:t>
      </w:r>
      <w:proofErr w:type="gramEnd"/>
      <w:r w:rsidR="004A40CF" w:rsidRPr="004A40CF">
        <w:rPr>
          <w:b/>
        </w:rPr>
        <w:t xml:space="preserve"> ли на этикетку пищевого продукта наносить изображение продукции  которая не содержится в потребительской упаковке или не была использована при производстве пищевой продукции?</w:t>
      </w:r>
    </w:p>
    <w:p w:rsidR="004A40CF" w:rsidRPr="004A40CF" w:rsidRDefault="009A4E22" w:rsidP="004A40CF">
      <w:pPr>
        <w:jc w:val="both"/>
      </w:pPr>
      <w:r w:rsidRPr="00A43F7E">
        <w:rPr>
          <w:b/>
        </w:rPr>
        <w:t>Ответ:</w:t>
      </w:r>
      <w:r w:rsidRPr="00A43F7E">
        <w:rPr>
          <w:b/>
        </w:rPr>
        <w:tab/>
      </w:r>
      <w:r w:rsidR="004A40CF" w:rsidRPr="004A40CF">
        <w:t xml:space="preserve">Требования к маркировке пищевых продуктов устанавливаются Техническими регламентами Таможенного союза. </w:t>
      </w:r>
      <w:proofErr w:type="gramStart"/>
      <w:r w:rsidR="004A40CF" w:rsidRPr="004A40CF">
        <w:t>ТР</w:t>
      </w:r>
      <w:proofErr w:type="gramEnd"/>
      <w:r w:rsidR="004A40CF" w:rsidRPr="004A40CF">
        <w:t xml:space="preserve"> ТС 022/2011 «Пищевая продукция в части ее маркировки» который устанавливает на территории Таможенного союза единые обязательные для применения и исполнения требования к пищевой продукции в части ее маркировки. Требования к маркировке </w:t>
      </w:r>
      <w:r w:rsidR="004A40CF" w:rsidRPr="004A40CF">
        <w:lastRenderedPageBreak/>
        <w:t>также установлены  в технических регламентах на отдельные виды пищевой продукции (масложировой, соковой, молочной, мясной и др.).</w:t>
      </w:r>
    </w:p>
    <w:p w:rsidR="009A4E22" w:rsidRPr="004A40CF" w:rsidRDefault="004A40CF" w:rsidP="004A40CF">
      <w:pPr>
        <w:jc w:val="both"/>
      </w:pPr>
      <w:proofErr w:type="gramStart"/>
      <w:r w:rsidRPr="004A40CF">
        <w:t>Маркировка пищевой продукции не должна содержать изображение пищевой продукции, которая не содержится в потребительской упаковке или не была использована при производстве пищевой продукции или компонентов пищевой продукции, находящейся в потребительской упаковке, или вкус и (или) аромат которой не имитируются компонентами, входящими в состав пищевой продукции, находящейся в потребительской упаковке, Например, нельзя размещать на маркировке безалкогольных напитков изображение ягод, которые не</w:t>
      </w:r>
      <w:proofErr w:type="gramEnd"/>
      <w:r w:rsidRPr="004A40CF">
        <w:t xml:space="preserve"> использовались при их производстве. Маркировка пищевой продукции, нанесенная в виде изображения блюда, при приготовлении которого применяется данная продукция, должна сопровождаться словами «Вариант приготовленного блюда» или аналогичными по смыслу словами.</w:t>
      </w:r>
    </w:p>
    <w:p w:rsidR="004A40CF" w:rsidRPr="004A40CF" w:rsidRDefault="009A4E22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t xml:space="preserve"> </w:t>
      </w:r>
      <w:r w:rsidR="004A40CF" w:rsidRPr="004A40CF">
        <w:rPr>
          <w:b/>
        </w:rPr>
        <w:t xml:space="preserve">Обязательно ли на потребительской упаковке пищевой продукции расфасованной предприятием торговли указывать наименование и место нахождения изготовителя пищевой продукции?  </w:t>
      </w:r>
    </w:p>
    <w:p w:rsidR="004A40CF" w:rsidRPr="004A40CF" w:rsidRDefault="00A43F7E" w:rsidP="004A40CF">
      <w:pPr>
        <w:jc w:val="both"/>
      </w:pPr>
      <w:r w:rsidRPr="00A43F7E">
        <w:rPr>
          <w:b/>
        </w:rPr>
        <w:t>Ответ:</w:t>
      </w:r>
      <w:r w:rsidR="009A4E22" w:rsidRPr="00A43F7E">
        <w:rPr>
          <w:b/>
        </w:rPr>
        <w:tab/>
      </w:r>
      <w:r w:rsidR="004A40CF" w:rsidRPr="004A40CF">
        <w:t xml:space="preserve">В соответствии с </w:t>
      </w:r>
      <w:proofErr w:type="gramStart"/>
      <w:r w:rsidR="004A40CF" w:rsidRPr="004A40CF">
        <w:t>ТР</w:t>
      </w:r>
      <w:proofErr w:type="gramEnd"/>
      <w:r w:rsidR="004A40CF" w:rsidRPr="004A40CF">
        <w:t xml:space="preserve"> ТС 022/2011 «Пищевая продукция в части ее маркировки» при фасовке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продукции, дата ее изготовления, срок ее годности и условия хранения. </w:t>
      </w:r>
    </w:p>
    <w:p w:rsidR="004A40CF" w:rsidRPr="004A40CF" w:rsidRDefault="004A40CF" w:rsidP="004A40CF">
      <w:pPr>
        <w:jc w:val="both"/>
      </w:pPr>
      <w:r w:rsidRPr="004A40CF">
        <w:t>Сведения о наименовании и месте нахождения изготовителя пищевой продукции доводятся до потребителя любым способом, обеспечивающим возможность обоснованного выбора этой пищевой продукции (в том числе путем нанесения на потребительскую упаковку, этикетку, листок-вкладыш, помещаемый в каждую упаковочную единицу или прилагаемый к каждой упаковочной единице продукции).</w:t>
      </w:r>
    </w:p>
    <w:p w:rsidR="009A4E22" w:rsidRPr="00A43F7E" w:rsidRDefault="009A4E22" w:rsidP="00A43F7E">
      <w:pPr>
        <w:jc w:val="both"/>
        <w:rPr>
          <w:b/>
        </w:rPr>
      </w:pPr>
      <w:r>
        <w:t xml:space="preserve"> </w:t>
      </w:r>
      <w:r w:rsidR="00A43F7E" w:rsidRPr="00A43F7E">
        <w:rPr>
          <w:b/>
        </w:rPr>
        <w:t>Вопрос:</w:t>
      </w:r>
      <w:r w:rsidR="004A40CF" w:rsidRPr="004A40CF">
        <w:t xml:space="preserve"> </w:t>
      </w:r>
      <w:r w:rsidR="004A40CF" w:rsidRPr="004A40CF">
        <w:rPr>
          <w:b/>
        </w:rPr>
        <w:t>Какие требования предъявляются к организациям общественного питания при приготовлении шашлыка на улице?</w:t>
      </w:r>
      <w:r w:rsidR="00A43F7E" w:rsidRPr="00A43F7E">
        <w:rPr>
          <w:b/>
        </w:rPr>
        <w:t xml:space="preserve"> </w:t>
      </w:r>
    </w:p>
    <w:p w:rsidR="004A40CF" w:rsidRDefault="00A43F7E" w:rsidP="004A40CF">
      <w:pPr>
        <w:jc w:val="both"/>
      </w:pPr>
      <w:r w:rsidRPr="00A43F7E">
        <w:rPr>
          <w:b/>
        </w:rPr>
        <w:t>Ответ:</w:t>
      </w:r>
      <w:r w:rsidR="009A4E22">
        <w:tab/>
      </w:r>
      <w:r w:rsidR="004A40CF">
        <w:t>В соответствии с требованиями для предприятий общественного питания (СП 2.3.6.1079-01)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</w:t>
      </w:r>
    </w:p>
    <w:p w:rsidR="004A40CF" w:rsidRDefault="004A40CF" w:rsidP="004A40CF">
      <w:pPr>
        <w:jc w:val="both"/>
      </w:pPr>
      <w:r>
        <w:t>При этом необходимо соблюдение следующих условий:</w:t>
      </w:r>
    </w:p>
    <w:p w:rsidR="004A40CF" w:rsidRDefault="004A40CF" w:rsidP="004A40CF">
      <w:pPr>
        <w:jc w:val="both"/>
      </w:pPr>
      <w: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4A40CF" w:rsidRDefault="004A40CF" w:rsidP="004A40CF">
      <w:pPr>
        <w:jc w:val="both"/>
      </w:pPr>
      <w:r>
        <w:t>- наличие в базовой организации условий для обработки инвентаря, тары;</w:t>
      </w:r>
    </w:p>
    <w:p w:rsidR="004A40CF" w:rsidRDefault="004A40CF" w:rsidP="004A40CF">
      <w:pPr>
        <w:jc w:val="both"/>
      </w:pPr>
      <w:r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4A40CF" w:rsidRDefault="004A40CF" w:rsidP="004A40CF">
      <w:pPr>
        <w:jc w:val="both"/>
      </w:pPr>
      <w:r>
        <w:t>- осуществление жарки непосредственно перед реализацией;</w:t>
      </w:r>
    </w:p>
    <w:p w:rsidR="004A40CF" w:rsidRDefault="004A40CF" w:rsidP="004A40CF">
      <w:pPr>
        <w:jc w:val="both"/>
      </w:pPr>
      <w:r>
        <w:t>- 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4A40CF" w:rsidRDefault="004A40CF" w:rsidP="004A40CF">
      <w:pPr>
        <w:jc w:val="both"/>
      </w:pPr>
      <w:r>
        <w:t>- наличие условий для соблюдения работниками правил личной гигиены;</w:t>
      </w:r>
    </w:p>
    <w:p w:rsidR="009A4E22" w:rsidRDefault="004A40CF" w:rsidP="004A40CF">
      <w:pPr>
        <w:jc w:val="both"/>
      </w:pPr>
      <w:r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9A4E22" w:rsidRDefault="009A4E22" w:rsidP="00A43F7E">
      <w:pPr>
        <w:jc w:val="both"/>
      </w:pPr>
    </w:p>
    <w:p w:rsidR="009A4E22" w:rsidRDefault="00A43F7E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4A40CF" w:rsidRPr="004A40CF">
        <w:rPr>
          <w:b/>
        </w:rPr>
        <w:t>В какой срок необходимо проинформировать Управление Роспотребнадзора о планируемом открытии лагеря с дневным пребыванием</w:t>
      </w:r>
      <w:r w:rsidR="00163F7D">
        <w:rPr>
          <w:b/>
        </w:rPr>
        <w:t>?</w:t>
      </w:r>
    </w:p>
    <w:p w:rsidR="009A4E22" w:rsidRDefault="00A43F7E" w:rsidP="004A40CF">
      <w:pPr>
        <w:jc w:val="both"/>
      </w:pPr>
      <w:r w:rsidRPr="00A43F7E">
        <w:rPr>
          <w:b/>
        </w:rPr>
        <w:t>Ответ:</w:t>
      </w:r>
      <w:r w:rsidR="009A4E22">
        <w:tab/>
      </w:r>
      <w:r w:rsidR="004A40CF" w:rsidRPr="004A40CF">
        <w:t xml:space="preserve">В соответствии с п.1.4. </w:t>
      </w:r>
      <w:proofErr w:type="gramStart"/>
      <w:r w:rsidR="004A40CF" w:rsidRPr="004A40CF">
        <w:t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</w:t>
      </w:r>
      <w:proofErr w:type="gramEnd"/>
      <w:r w:rsidR="004A40CF" w:rsidRPr="004A40CF">
        <w:t xml:space="preserve"> оздоровительных смен и количестве </w:t>
      </w:r>
      <w:proofErr w:type="spellStart"/>
      <w:r w:rsidR="004A40CF" w:rsidRPr="004A40CF">
        <w:t>озд</w:t>
      </w:r>
      <w:bookmarkStart w:id="0" w:name="_GoBack"/>
      <w:bookmarkEnd w:id="0"/>
      <w:r w:rsidR="004A40CF" w:rsidRPr="004A40CF">
        <w:t>оравливаемых</w:t>
      </w:r>
      <w:proofErr w:type="spellEnd"/>
      <w:r w:rsidR="004A40CF" w:rsidRPr="004A40CF">
        <w:t xml:space="preserve"> детей и не </w:t>
      </w:r>
      <w:proofErr w:type="gramStart"/>
      <w:r w:rsidR="004A40CF" w:rsidRPr="004A40CF">
        <w:t>позднее</w:t>
      </w:r>
      <w:proofErr w:type="gramEnd"/>
      <w:r w:rsidR="004A40CF" w:rsidRPr="004A40CF">
        <w:t xml:space="preserve"> чем за 30 дней до начала работы оздоровительного учреждения предоставить  пакет документов.</w:t>
      </w:r>
    </w:p>
    <w:p w:rsidR="004A40CF" w:rsidRDefault="00A43F7E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4A40CF" w:rsidRPr="004A40CF">
        <w:rPr>
          <w:b/>
        </w:rPr>
        <w:t>Какие документы необходимы для  открытия лагеря с дневным пребыванием</w:t>
      </w:r>
      <w:r w:rsidR="00163F7D">
        <w:rPr>
          <w:b/>
        </w:rPr>
        <w:t>?</w:t>
      </w:r>
    </w:p>
    <w:p w:rsidR="004A40CF" w:rsidRDefault="00A43F7E" w:rsidP="004A40CF">
      <w:pPr>
        <w:jc w:val="both"/>
      </w:pPr>
      <w:r w:rsidRPr="00A43F7E">
        <w:rPr>
          <w:b/>
        </w:rPr>
        <w:t>Ответ:</w:t>
      </w:r>
      <w:r>
        <w:tab/>
      </w:r>
      <w:r w:rsidR="004A40CF">
        <w:t>В соответствии с приложением №1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документы, необходимые для  открытия лагеря с дневным пребыванием:</w:t>
      </w:r>
    </w:p>
    <w:p w:rsidR="004A40CF" w:rsidRDefault="004A40CF" w:rsidP="004A40CF">
      <w:pPr>
        <w:jc w:val="both"/>
      </w:pPr>
      <w:r>
        <w:t xml:space="preserve"> 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4A40CF" w:rsidRDefault="004A40CF" w:rsidP="004A40CF">
      <w:pPr>
        <w:jc w:val="both"/>
      </w:pPr>
      <w: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4A40CF" w:rsidRDefault="004A40CF" w:rsidP="004A40CF">
      <w:pPr>
        <w:jc w:val="both"/>
      </w:pPr>
      <w:r>
        <w:t>- утвержденное штатное расписание и списочный состав сотрудников;</w:t>
      </w:r>
    </w:p>
    <w:p w:rsidR="004A40CF" w:rsidRDefault="004A40CF" w:rsidP="004A40CF">
      <w:pPr>
        <w:jc w:val="both"/>
      </w:pPr>
      <w: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4A40CF" w:rsidRDefault="004A40CF" w:rsidP="004A40CF">
      <w:pPr>
        <w:jc w:val="both"/>
      </w:pPr>
      <w:r>
        <w:t>- примерное меню;</w:t>
      </w:r>
    </w:p>
    <w:p w:rsidR="004A40CF" w:rsidRDefault="004A40CF" w:rsidP="004A40CF">
      <w:pPr>
        <w:jc w:val="both"/>
      </w:pPr>
      <w:r>
        <w:t>- режим дня;</w:t>
      </w:r>
    </w:p>
    <w:p w:rsidR="004A40CF" w:rsidRDefault="004A40CF" w:rsidP="004A40CF">
      <w:pPr>
        <w:jc w:val="both"/>
      </w:pPr>
      <w:r>
        <w:t>- списки поставщиков пищевых продуктов, бутилированной (расфасованной в емкости) питьевой воды;</w:t>
      </w:r>
    </w:p>
    <w:p w:rsidR="004A40CF" w:rsidRDefault="004A40CF" w:rsidP="004A40CF">
      <w:pPr>
        <w:jc w:val="both"/>
      </w:pPr>
      <w:r>
        <w:t>-результаты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9A4E22" w:rsidRDefault="004A40CF" w:rsidP="004A40CF">
      <w:pPr>
        <w:jc w:val="both"/>
      </w:pPr>
      <w:r>
        <w:t xml:space="preserve">- программу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  <w:r w:rsidR="009A4E22">
        <w:tab/>
      </w:r>
    </w:p>
    <w:p w:rsidR="004A40CF" w:rsidRDefault="00A43F7E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4A40CF" w:rsidRPr="004A40CF">
        <w:rPr>
          <w:b/>
        </w:rPr>
        <w:t>На какие типы палаточных лагерей распространяются СанПиН 2.4.4.3048-13 «Санитарно-эпидемиологические требования к устройству и организации работы детских лагерей палаточного типа»</w:t>
      </w:r>
      <w:r w:rsidR="00163F7D">
        <w:rPr>
          <w:b/>
        </w:rPr>
        <w:t>?</w:t>
      </w:r>
    </w:p>
    <w:p w:rsidR="004A40CF" w:rsidRDefault="00A43F7E" w:rsidP="00A43F7E">
      <w:pPr>
        <w:jc w:val="both"/>
      </w:pPr>
      <w:r w:rsidRPr="00A43F7E">
        <w:rPr>
          <w:b/>
        </w:rPr>
        <w:t>Ответ:</w:t>
      </w:r>
      <w:r w:rsidR="009A4E22">
        <w:tab/>
      </w:r>
      <w:r w:rsidR="004A40CF" w:rsidRPr="004A40CF">
        <w:t>Согласно п. 1.2. СанПиН 2.4.4.3048-13 «Санитарно-эпидемиологические требования к устройству и организации работы детских лагерей палаточного типа» настоящие санитарные правила распространяются на все типы палаточных лагерей (оборонно-спортивные, спортивно-</w:t>
      </w:r>
      <w:r w:rsidR="004A40CF" w:rsidRPr="004A40CF">
        <w:lastRenderedPageBreak/>
        <w:t>оздоровительные, туристско-краеведческие и другие) с проживанием детей и подростков в палатках. В соответствии с  п.1.4.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палаточных лагерей.</w:t>
      </w:r>
    </w:p>
    <w:p w:rsidR="004A40CF" w:rsidRDefault="00A43F7E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4A40CF" w:rsidRPr="004A40CF">
        <w:rPr>
          <w:b/>
        </w:rPr>
        <w:t>Должны ли получать  палаточные лагеря санитарно-эпидемиологические заключения о соответствии деятельности</w:t>
      </w:r>
      <w:r w:rsidR="00163F7D">
        <w:rPr>
          <w:b/>
        </w:rPr>
        <w:t>?</w:t>
      </w:r>
    </w:p>
    <w:p w:rsidR="004A40CF" w:rsidRDefault="00A43F7E" w:rsidP="004A40CF">
      <w:pPr>
        <w:jc w:val="both"/>
      </w:pPr>
      <w:r w:rsidRPr="00A43F7E">
        <w:rPr>
          <w:b/>
        </w:rPr>
        <w:t>Ответ:</w:t>
      </w:r>
      <w:r>
        <w:tab/>
      </w:r>
      <w:r w:rsidR="004A40CF">
        <w:t>В соответствии с п.1.9 СанПиН 2.4.4.3048-13 «Санитарно-эпидемиологические требования к устройству и организации работы детских лагерей палаточного типа»</w:t>
      </w:r>
      <w:proofErr w:type="gramStart"/>
      <w:r w:rsidR="004A40CF">
        <w:t>.</w:t>
      </w:r>
      <w:proofErr w:type="gramEnd"/>
      <w:r w:rsidR="004A40CF">
        <w:t xml:space="preserve"> </w:t>
      </w:r>
      <w:proofErr w:type="gramStart"/>
      <w:r w:rsidR="004A40CF">
        <w:t>д</w:t>
      </w:r>
      <w:proofErr w:type="gramEnd"/>
      <w:r w:rsidR="004A40CF">
        <w:t>еятельность палаточного лагеря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4A40CF" w:rsidRDefault="004A40CF" w:rsidP="004A40CF">
      <w:pPr>
        <w:jc w:val="both"/>
      </w:pPr>
      <w:r>
        <w:t>(в ред. Постановления Главного государственного санитарного врача РФ от 22.03.2017 N 38)</w:t>
      </w:r>
      <w:r w:rsidR="009A4E22">
        <w:tab/>
      </w:r>
    </w:p>
    <w:p w:rsidR="004A40CF" w:rsidRDefault="00A43F7E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4A40CF" w:rsidRPr="004A40CF">
        <w:rPr>
          <w:b/>
        </w:rPr>
        <w:t>Какие требования предъявляются к производственному контролю в закрытых системах горячего теплоснабжения</w:t>
      </w:r>
      <w:r w:rsidR="00163F7D">
        <w:rPr>
          <w:b/>
        </w:rPr>
        <w:t>?</w:t>
      </w:r>
    </w:p>
    <w:p w:rsidR="004A40CF" w:rsidRDefault="00A43F7E" w:rsidP="004A40CF">
      <w:pPr>
        <w:jc w:val="both"/>
      </w:pPr>
      <w:r w:rsidRPr="00A43F7E">
        <w:rPr>
          <w:b/>
        </w:rPr>
        <w:t>Ответ:</w:t>
      </w:r>
      <w:r>
        <w:tab/>
      </w:r>
      <w:r w:rsidR="004A40CF">
        <w:t>Согласно п.4.1 и 4.2 СанПиН 2.1.4.2496-09 «Гигиенические требования к обеспечению безопасности систем горячего водоснабжения. Изменение к СанПиН 2.1.4.1074-01».</w:t>
      </w:r>
    </w:p>
    <w:p w:rsidR="004A40CF" w:rsidRDefault="004A40CF" w:rsidP="004A40CF">
      <w:pPr>
        <w:jc w:val="both"/>
      </w:pPr>
      <w:r>
        <w:t>Производственный контроль качества горячей воды в закрытых системах теплоснабжения осуществляется: в местах поступления исходной воды (водопроводной) и после водонагревателей.</w:t>
      </w:r>
    </w:p>
    <w:p w:rsidR="004A40CF" w:rsidRDefault="004A40CF" w:rsidP="004A40CF">
      <w:pPr>
        <w:jc w:val="both"/>
      </w:pPr>
      <w:r>
        <w:t xml:space="preserve">При любой системе теплоснабжения и СЦГВ лабораторный производственный </w:t>
      </w:r>
      <w:proofErr w:type="gramStart"/>
      <w:r>
        <w:t>контроль за</w:t>
      </w:r>
      <w:proofErr w:type="gramEnd"/>
      <w:r>
        <w:t xml:space="preserve"> качеством горячей воды должен проводиться в распределительной сети в точках, согласованных с </w:t>
      </w:r>
      <w:proofErr w:type="spellStart"/>
      <w:r>
        <w:t>Роспотребнадзором</w:t>
      </w:r>
      <w:proofErr w:type="spellEnd"/>
      <w:r>
        <w:t>.</w:t>
      </w:r>
      <w:r w:rsidR="009A4E22">
        <w:tab/>
      </w:r>
    </w:p>
    <w:p w:rsidR="004A40CF" w:rsidRDefault="00A43F7E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225A19" w:rsidRPr="00225A19">
        <w:rPr>
          <w:b/>
        </w:rPr>
        <w:t>В каких точках должен осуществляться производственный контроль качества горячей воды</w:t>
      </w:r>
      <w:r w:rsidR="00163F7D">
        <w:rPr>
          <w:b/>
        </w:rPr>
        <w:t>?</w:t>
      </w:r>
    </w:p>
    <w:p w:rsidR="00225A19" w:rsidRDefault="00A43F7E" w:rsidP="00A43F7E">
      <w:pPr>
        <w:jc w:val="both"/>
      </w:pPr>
      <w:r w:rsidRPr="00A43F7E">
        <w:rPr>
          <w:b/>
        </w:rPr>
        <w:t>Ответ:</w:t>
      </w:r>
      <w:r>
        <w:tab/>
      </w:r>
      <w:r w:rsidR="00225A19" w:rsidRPr="00225A19">
        <w:t>Согласно п. 3.4. 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 допускается размещение отдельных рабочих мест для маникюра в помещениях общественных зданий, в том числе торговых центров, при соблюдении гигиенических требований к воздухообмену помещений и параметров микроклимата.</w:t>
      </w:r>
      <w:r w:rsidR="009A4E22">
        <w:tab/>
      </w:r>
    </w:p>
    <w:p w:rsidR="00225A19" w:rsidRDefault="00A43F7E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225A19" w:rsidRPr="00225A19">
        <w:rPr>
          <w:b/>
        </w:rPr>
        <w:t>У организации имеется лицензия на осуществление деятельности, связанной с использованием возбудителей инфекционных заболеваний в бактериологической лаборатории. В дальнейшем планируется открыть еще одну бактериологическую лабораторию с аналогичными видами деятельности, но по другому адресу. Нужно ли получать новую лицензию н</w:t>
      </w:r>
      <w:r w:rsidR="00225A19">
        <w:rPr>
          <w:b/>
        </w:rPr>
        <w:t>а вновь открывшуюся лабораторию</w:t>
      </w:r>
      <w:r w:rsidR="00225A19" w:rsidRPr="00225A19">
        <w:rPr>
          <w:b/>
        </w:rPr>
        <w:t>?</w:t>
      </w:r>
    </w:p>
    <w:p w:rsidR="00225A19" w:rsidRDefault="00A43F7E" w:rsidP="00A43F7E">
      <w:pPr>
        <w:jc w:val="both"/>
      </w:pPr>
      <w:r w:rsidRPr="00A43F7E">
        <w:rPr>
          <w:b/>
        </w:rPr>
        <w:t>Ответ:</w:t>
      </w:r>
      <w:r>
        <w:tab/>
      </w:r>
      <w:r w:rsidR="00225A19" w:rsidRPr="00225A19">
        <w:t>Новую лицензию получать не нужно. Необходимо переоформить имеющуюся лицензию. В соответствии со ст.18 Федерального закона от 04.05.2011 №99-ФЗ «О лицензировании отдельных видов деятельности» до переоформления лицензии  лицензиат вправе осуществлять лицензируемый вид деятельности, за исключением его осуществления по адресу, не указанному в лицензии.</w:t>
      </w:r>
      <w:r w:rsidR="009A4E22">
        <w:tab/>
      </w:r>
    </w:p>
    <w:p w:rsidR="00A43F7E" w:rsidRDefault="00A43F7E" w:rsidP="00A43F7E">
      <w:pPr>
        <w:jc w:val="both"/>
      </w:pPr>
      <w:r w:rsidRPr="00A43F7E">
        <w:rPr>
          <w:b/>
        </w:rPr>
        <w:lastRenderedPageBreak/>
        <w:t>Вопрос:</w:t>
      </w:r>
      <w:r w:rsidR="00225A19" w:rsidRPr="00225A19">
        <w:t xml:space="preserve"> </w:t>
      </w:r>
      <w:r w:rsidR="00225A19" w:rsidRPr="00225A19">
        <w:rPr>
          <w:b/>
        </w:rPr>
        <w:t>Где можно ознакомиться с Реестром выданных санитарно-эпидемиологических заключений?</w:t>
      </w:r>
      <w:r w:rsidR="009A4E22" w:rsidRPr="00A43F7E">
        <w:rPr>
          <w:b/>
        </w:rPr>
        <w:tab/>
      </w:r>
    </w:p>
    <w:p w:rsidR="00225A19" w:rsidRDefault="00A43F7E" w:rsidP="00A43F7E">
      <w:pPr>
        <w:jc w:val="both"/>
      </w:pPr>
      <w:r w:rsidRPr="00A43F7E">
        <w:rPr>
          <w:b/>
        </w:rPr>
        <w:t>Ответ:</w:t>
      </w:r>
      <w:r>
        <w:tab/>
      </w:r>
      <w:r w:rsidR="00225A19" w:rsidRPr="00225A19">
        <w:t>Сведения Реестра являются общедоступными и размещаются на обновляемом специализированном поисковом сервере в сети Интернет по адресу: http://fp.crc.ru.</w:t>
      </w:r>
    </w:p>
    <w:p w:rsidR="009A4E22" w:rsidRDefault="00787F49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225A19" w:rsidRPr="00225A19">
        <w:rPr>
          <w:b/>
        </w:rPr>
        <w:t>Какой срок действия санитарно-эпидемиологического заключения на деятельность с источниками ионизирующего излучения?</w:t>
      </w:r>
    </w:p>
    <w:p w:rsidR="00225A19" w:rsidRDefault="00787F49" w:rsidP="00A43F7E">
      <w:pPr>
        <w:jc w:val="both"/>
      </w:pPr>
      <w:r w:rsidRPr="00A43F7E">
        <w:rPr>
          <w:b/>
        </w:rPr>
        <w:t>Ответ:</w:t>
      </w:r>
      <w:r w:rsidR="009A4E22">
        <w:tab/>
      </w:r>
      <w:r w:rsidR="00225A19" w:rsidRPr="00225A19">
        <w:t>Приказом Роспотребнадзора от 19.07.2007 N224  установлен срок действия санитарно-эпидемиологического заключения на деятельность с источниками ионизирующего излучения – 5 лет.</w:t>
      </w:r>
    </w:p>
    <w:p w:rsidR="009A4E22" w:rsidRPr="00C334EC" w:rsidRDefault="00C334EC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225A19" w:rsidRPr="00225A19">
        <w:rPr>
          <w:b/>
        </w:rPr>
        <w:t>Какие документы необходимо представить в Управление Роспотребнадзора по Волгоградской области для переоформления санитарно-эпидемиологических заключений?</w:t>
      </w:r>
    </w:p>
    <w:p w:rsidR="00225A19" w:rsidRDefault="00C334EC" w:rsidP="00225A19">
      <w:pPr>
        <w:jc w:val="both"/>
      </w:pPr>
      <w:r w:rsidRPr="00A43F7E">
        <w:rPr>
          <w:b/>
        </w:rPr>
        <w:t>Ответ:</w:t>
      </w:r>
      <w:r w:rsidR="009A4E22">
        <w:tab/>
      </w:r>
      <w:proofErr w:type="gramStart"/>
      <w:r w:rsidR="00225A19">
        <w:t>В соответствии с Административным регламентом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(утв. приказом Роспотребнадзора от 18.07.2012 N 775) необходимо представить:</w:t>
      </w:r>
      <w:proofErr w:type="gramEnd"/>
    </w:p>
    <w:p w:rsidR="00225A19" w:rsidRDefault="00225A19" w:rsidP="00225A19">
      <w:pPr>
        <w:jc w:val="both"/>
      </w:pPr>
      <w:r>
        <w:t>1) заявление о переоформлении санитарно-эпидемиологического заключения с указанием причины переоформления (реорганизация, изменение наименования, места нахождения юридического лица либо изменение фамилии, имени и отчества (при наличии), места жительства индивидуального предпринимателя; сокращение перечня выполняемых работ (оказываемых услуг), составляющих лицензируемый вид деятельности; техническая ошибка, допущенная при оформлении санитарно-эпидемиологического заключения и обнаруженная после его получения) по форме, предусмотренной в приложении N 3 к Регламенту;</w:t>
      </w:r>
    </w:p>
    <w:p w:rsidR="009A4E22" w:rsidRDefault="00225A19" w:rsidP="00225A19">
      <w:pPr>
        <w:jc w:val="both"/>
      </w:pPr>
      <w:r>
        <w:t>2) ранее выданное санитарно-эпидемиологическое заключение.</w:t>
      </w:r>
    </w:p>
    <w:p w:rsidR="00225A19" w:rsidRDefault="00C334EC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225A19" w:rsidRPr="00225A19">
        <w:rPr>
          <w:b/>
        </w:rPr>
        <w:t>Имеются ли основания для отказа в приеме документов, необходимых для предоставления государственной услуги по выдаче свидетельства о государственной регистрации продукции?</w:t>
      </w:r>
    </w:p>
    <w:p w:rsidR="00225A19" w:rsidRDefault="00C334EC" w:rsidP="00225A19">
      <w:pPr>
        <w:jc w:val="both"/>
      </w:pPr>
      <w:r w:rsidRPr="00A43F7E">
        <w:rPr>
          <w:b/>
        </w:rPr>
        <w:t>Ответ:</w:t>
      </w:r>
      <w:r>
        <w:tab/>
      </w:r>
      <w:r w:rsidR="00225A19">
        <w:t>Да, имеются.</w:t>
      </w:r>
    </w:p>
    <w:p w:rsidR="00225A19" w:rsidRDefault="00225A19" w:rsidP="00225A19">
      <w:pPr>
        <w:jc w:val="both"/>
      </w:pPr>
      <w:r>
        <w:t xml:space="preserve"> </w:t>
      </w:r>
      <w:proofErr w:type="gramStart"/>
      <w:r>
        <w:t>В соответствии с Административным регламентом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</w:t>
      </w:r>
      <w:proofErr w:type="gramEnd"/>
      <w:r>
        <w:t xml:space="preserve"> отдельных видов продукции, в том числе пищевых продуктов, впервые ввозимых на таможенную территорию Таможенного союза" (приказ Роспотребнадзора от 23.07.2012 N 781) основанием для отказа в приеме документов, необходимых для предоставления государственной услуги, является:</w:t>
      </w:r>
    </w:p>
    <w:p w:rsidR="00225A19" w:rsidRDefault="00225A19" w:rsidP="00225A19">
      <w:pPr>
        <w:jc w:val="both"/>
      </w:pPr>
      <w:r>
        <w:t>- несоответствие продукции разделу II Единого перечня или техническими регламентами Таможенного союза;</w:t>
      </w:r>
    </w:p>
    <w:p w:rsidR="00225A19" w:rsidRDefault="00225A19" w:rsidP="00225A19">
      <w:pPr>
        <w:jc w:val="both"/>
      </w:pPr>
      <w:r>
        <w:t xml:space="preserve">- несоответствие комплекта документов, предоставленных заявителем для предоставления государственной услуги в регистрационный орган, перечню документов, необходимых для </w:t>
      </w:r>
      <w:r>
        <w:lastRenderedPageBreak/>
        <w:t>предоставления государственной услуги в соответствии с пунктом 29 Административного регламента;</w:t>
      </w:r>
    </w:p>
    <w:p w:rsidR="00225A19" w:rsidRDefault="00225A19" w:rsidP="00225A19">
      <w:pPr>
        <w:jc w:val="both"/>
      </w:pPr>
      <w:r>
        <w:t>- непредставление заявителем в регистрационный орган комплекта документов, необходимых для проведения государственной регистрации продукции, веществ, препаратов (внесения изменений в свидетельство о государственной регистрации продукции) в электронном виде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225A19" w:rsidRDefault="00C334EC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225A19" w:rsidRPr="00225A19">
        <w:rPr>
          <w:b/>
        </w:rPr>
        <w:t>Какие мероприятия по уничтожению грызунов должны проводить юридические лица и индивидуальные предприниматели?</w:t>
      </w:r>
    </w:p>
    <w:p w:rsidR="00225A19" w:rsidRDefault="00C334EC" w:rsidP="00225A19">
      <w:pPr>
        <w:jc w:val="both"/>
      </w:pPr>
      <w:r w:rsidRPr="00A43F7E">
        <w:rPr>
          <w:b/>
        </w:rPr>
        <w:t>Ответ:</w:t>
      </w:r>
      <w:r w:rsidR="009A4E22">
        <w:t xml:space="preserve"> </w:t>
      </w:r>
      <w:r w:rsidR="00225A19">
        <w:t xml:space="preserve">Согласно п. 2.3. СП 3.5.3.3223-14 «Санитарно-эпидемиологические требования к организации и проведению </w:t>
      </w:r>
      <w:proofErr w:type="spellStart"/>
      <w:r w:rsidR="00225A19">
        <w:t>дератизационных</w:t>
      </w:r>
      <w:proofErr w:type="spellEnd"/>
      <w:r w:rsidR="00225A19">
        <w:t xml:space="preserve"> мероприятий» на объектах и на транспорте, имеющих особое эпидемиологическое значение, юридическими и физическими лицами должны проводиться систематические или экстренные </w:t>
      </w:r>
      <w:proofErr w:type="spellStart"/>
      <w:r w:rsidR="00225A19">
        <w:t>дератизационные</w:t>
      </w:r>
      <w:proofErr w:type="spellEnd"/>
      <w:r w:rsidR="00225A19">
        <w:t xml:space="preserve"> мероприятия. </w:t>
      </w:r>
    </w:p>
    <w:p w:rsidR="00225A19" w:rsidRDefault="00225A19" w:rsidP="00225A19">
      <w:pPr>
        <w:jc w:val="both"/>
      </w:pPr>
      <w:r>
        <w:t xml:space="preserve">Согласно п.3.3. СП 3.5.3.3223-14 «Санитарно-эпидемиологические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мероприятий»: юридические лица и индивидуальные предприниматели должны обеспечивать:</w:t>
      </w:r>
    </w:p>
    <w:p w:rsidR="00225A19" w:rsidRDefault="00225A19" w:rsidP="00225A19">
      <w:pPr>
        <w:jc w:val="both"/>
      </w:pPr>
      <w:r>
        <w:t>- регулярное обследование и оценку состояния объектов с целью учета численности грызунов, определения заселенности объектов и территории грызунами, их технического и санитарного состояния;</w:t>
      </w:r>
    </w:p>
    <w:p w:rsidR="00225A19" w:rsidRDefault="00225A19" w:rsidP="00225A19">
      <w:pPr>
        <w:jc w:val="both"/>
      </w:pPr>
      <w:r>
        <w:t>- определение объемов дератизации (площадь строения и территории);</w:t>
      </w:r>
    </w:p>
    <w:p w:rsidR="00225A19" w:rsidRDefault="00225A19" w:rsidP="00225A19">
      <w:pPr>
        <w:jc w:val="both"/>
      </w:pPr>
      <w:r>
        <w:t xml:space="preserve">- проведение </w:t>
      </w:r>
      <w:proofErr w:type="spellStart"/>
      <w:r>
        <w:t>дератизационных</w:t>
      </w:r>
      <w:proofErr w:type="spellEnd"/>
      <w:r>
        <w:t xml:space="preserve"> мероприятий на эксплуатируемых объектах, в том числе:</w:t>
      </w:r>
    </w:p>
    <w:p w:rsidR="00225A19" w:rsidRDefault="00225A19" w:rsidP="00225A19">
      <w:pPr>
        <w:jc w:val="both"/>
      </w:pPr>
      <w:r>
        <w:t>- профилактические мероприятия, предупреждающие заселение объектов грызунами;</w:t>
      </w:r>
    </w:p>
    <w:p w:rsidR="00225A19" w:rsidRDefault="00225A19" w:rsidP="00225A19">
      <w:pPr>
        <w:jc w:val="both"/>
      </w:pPr>
      <w:r>
        <w:t xml:space="preserve">- </w:t>
      </w:r>
      <w:proofErr w:type="spellStart"/>
      <w:r>
        <w:t>дератизационные</w:t>
      </w:r>
      <w:proofErr w:type="spellEnd"/>
      <w:r>
        <w:t xml:space="preserve"> мероприятия в жилых зданиях, помещениях, сооружениях, балансодержателями которых они являются, и на прилегающей к ним территории;</w:t>
      </w:r>
    </w:p>
    <w:p w:rsidR="009A4E22" w:rsidRDefault="00225A19" w:rsidP="00225A19">
      <w:pPr>
        <w:jc w:val="both"/>
      </w:pPr>
      <w:r>
        <w:t>- мероприятия по истреблению грызунов с использованием физических, химических и биологических методов с учетом контроля эффективности</w:t>
      </w:r>
    </w:p>
    <w:p w:rsidR="00225A19" w:rsidRDefault="00C334EC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225A19" w:rsidRPr="00225A19">
        <w:rPr>
          <w:b/>
        </w:rPr>
        <w:t>Какие контингенты подлежат  профилактическим прививкам против сибирской язвы?</w:t>
      </w:r>
    </w:p>
    <w:p w:rsidR="00225A19" w:rsidRPr="00225A19" w:rsidRDefault="00C334EC" w:rsidP="00225A19">
      <w:pPr>
        <w:jc w:val="both"/>
      </w:pPr>
      <w:r w:rsidRPr="00A43F7E">
        <w:rPr>
          <w:b/>
        </w:rPr>
        <w:t>Ответ:</w:t>
      </w:r>
      <w:r>
        <w:rPr>
          <w:b/>
        </w:rPr>
        <w:t xml:space="preserve"> </w:t>
      </w:r>
      <w:r w:rsidR="00225A19" w:rsidRPr="00225A19">
        <w:t xml:space="preserve">Согласно пункта </w:t>
      </w:r>
      <w:proofErr w:type="gramStart"/>
      <w:r w:rsidR="00225A19" w:rsidRPr="00225A19">
        <w:t>п</w:t>
      </w:r>
      <w:proofErr w:type="gramEnd"/>
      <w:r w:rsidR="00225A19" w:rsidRPr="00225A19">
        <w:t xml:space="preserve"> 10.3 СП 3.1.7.2629-10 "Профилактика сибирской язвы" (в ред. Постановления Главного государственного санитарного врача РФ от 29.03.2017 N 45)</w:t>
      </w:r>
    </w:p>
    <w:p w:rsidR="00225A19" w:rsidRPr="00225A19" w:rsidRDefault="00225A19" w:rsidP="00225A19">
      <w:pPr>
        <w:jc w:val="both"/>
      </w:pPr>
      <w:r w:rsidRPr="00225A19">
        <w:t xml:space="preserve">  К контингентам риска, подлеж</w:t>
      </w:r>
      <w:r w:rsidR="00163F7D">
        <w:t>ащим профилактическим прививкам</w:t>
      </w:r>
      <w:r w:rsidRPr="00225A19">
        <w:t>, относятся:</w:t>
      </w:r>
    </w:p>
    <w:p w:rsidR="00225A19" w:rsidRPr="00225A19" w:rsidRDefault="00225A19" w:rsidP="00225A19">
      <w:pPr>
        <w:jc w:val="both"/>
      </w:pPr>
      <w:r w:rsidRPr="00225A19">
        <w:t xml:space="preserve">- лица, занятые на работах по </w:t>
      </w:r>
      <w:proofErr w:type="spellStart"/>
      <w:r w:rsidRPr="00225A19">
        <w:t>предубойному</w:t>
      </w:r>
      <w:proofErr w:type="spellEnd"/>
      <w:r w:rsidRPr="00225A19">
        <w:t xml:space="preserve"> содержанию скота, а также по убою, снятию шкур и разделке туш;</w:t>
      </w:r>
    </w:p>
    <w:p w:rsidR="00225A19" w:rsidRPr="00225A19" w:rsidRDefault="00225A19" w:rsidP="00225A19">
      <w:pPr>
        <w:jc w:val="both"/>
      </w:pPr>
      <w:r w:rsidRPr="00225A19">
        <w:t>- лица, занятые сбором, хранением, транспортировкой и первичной обработкой сырья животного происхождения;</w:t>
      </w:r>
    </w:p>
    <w:p w:rsidR="00225A19" w:rsidRPr="00225A19" w:rsidRDefault="00225A19" w:rsidP="00225A19">
      <w:pPr>
        <w:jc w:val="both"/>
      </w:pPr>
      <w:proofErr w:type="gramStart"/>
      <w:r w:rsidRPr="00225A19">
        <w:t>- лица, выполняющие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работы на энзоотичных территориях;</w:t>
      </w:r>
      <w:proofErr w:type="gramEnd"/>
    </w:p>
    <w:p w:rsidR="00225A19" w:rsidRPr="00225A19" w:rsidRDefault="00225A19" w:rsidP="00225A19">
      <w:pPr>
        <w:jc w:val="both"/>
      </w:pPr>
      <w:r w:rsidRPr="00225A19">
        <w:t>- лица, работающие с материалом, подозрительным на инфицирование возбудителей сибирской язвы, а также с культурами возбудителя.</w:t>
      </w:r>
    </w:p>
    <w:p w:rsidR="00B91C4F" w:rsidRPr="00225A19" w:rsidRDefault="00B91C4F" w:rsidP="00A43F7E">
      <w:pPr>
        <w:jc w:val="both"/>
        <w:rPr>
          <w:b/>
        </w:rPr>
      </w:pPr>
      <w:r w:rsidRPr="00A43F7E">
        <w:rPr>
          <w:b/>
        </w:rPr>
        <w:lastRenderedPageBreak/>
        <w:t>Вопрос:</w:t>
      </w:r>
      <w:r>
        <w:t xml:space="preserve"> </w:t>
      </w:r>
      <w:r w:rsidR="00225A19" w:rsidRPr="00225A19">
        <w:rPr>
          <w:b/>
        </w:rPr>
        <w:t>Кто  является ответственным за  организацию и проведение профилактических прививок против сибирской язвы?</w:t>
      </w:r>
    </w:p>
    <w:p w:rsidR="00225A19" w:rsidRPr="00225A19" w:rsidRDefault="00B91C4F" w:rsidP="00225A19">
      <w:pPr>
        <w:jc w:val="both"/>
      </w:pPr>
      <w:r w:rsidRPr="00B91C4F">
        <w:rPr>
          <w:b/>
        </w:rPr>
        <w:t>Ответ:</w:t>
      </w:r>
      <w:r w:rsidR="009A4E22" w:rsidRPr="00B91C4F">
        <w:rPr>
          <w:b/>
        </w:rPr>
        <w:tab/>
      </w:r>
      <w:r w:rsidR="00225A19" w:rsidRPr="00225A19">
        <w:t>Согласно пункт</w:t>
      </w:r>
      <w:r w:rsidR="00163F7D">
        <w:t>у</w:t>
      </w:r>
      <w:r w:rsidR="00225A19" w:rsidRPr="00225A19">
        <w:t xml:space="preserve"> 10.5 СП 3.1.7.2629-10 "Профилактика сибирской язвы" (в ред. Постановления Главного государственного санитарного врача РФ от 29.03.2017 N 45)</w:t>
      </w:r>
    </w:p>
    <w:p w:rsidR="00225A19" w:rsidRPr="00225A19" w:rsidRDefault="00225A19" w:rsidP="00225A19">
      <w:pPr>
        <w:jc w:val="both"/>
      </w:pPr>
      <w:r w:rsidRPr="00225A19">
        <w:t>ответственными за организацию и проведение вакцинации населению против сибирской язвы являются органы исполнительной власти в субъектах Российской Федерации в области охраны здоровья. Вакцинация населения проводится в соответствии с региональными планами и программами.</w:t>
      </w:r>
    </w:p>
    <w:p w:rsidR="009A4E22" w:rsidRPr="00225A19" w:rsidRDefault="00225A19" w:rsidP="00225A19">
      <w:pPr>
        <w:jc w:val="both"/>
      </w:pPr>
      <w:r w:rsidRPr="00225A19">
        <w:t>Согласно п. 5.6. СП 3.3.2367-08 "Организация иммунопрофилактики инфекционных болезней" руководителями организаций ежегодно представляются в лечебно-профилактические организации списки работающих с указанием года рождения, занимаемой должности.</w:t>
      </w:r>
    </w:p>
    <w:p w:rsidR="009A4E22" w:rsidRDefault="009A4E22" w:rsidP="00A43F7E">
      <w:pPr>
        <w:jc w:val="both"/>
      </w:pPr>
    </w:p>
    <w:p w:rsidR="00225A19" w:rsidRDefault="00B91C4F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225A19" w:rsidRPr="00225A19">
        <w:rPr>
          <w:b/>
        </w:rPr>
        <w:t>Какие мероприятия обязаны выполнять владельцы сельскохозяйственных животных по профилактике бруцеллеза</w:t>
      </w:r>
      <w:r w:rsidR="00163F7D">
        <w:rPr>
          <w:b/>
        </w:rPr>
        <w:t>?</w:t>
      </w:r>
    </w:p>
    <w:p w:rsidR="00225A19" w:rsidRPr="00225A19" w:rsidRDefault="00B91C4F" w:rsidP="00225A19">
      <w:pPr>
        <w:jc w:val="both"/>
      </w:pPr>
      <w:r w:rsidRPr="00B91C4F">
        <w:rPr>
          <w:b/>
        </w:rPr>
        <w:t>Ответ:</w:t>
      </w:r>
      <w:r w:rsidR="00225A19" w:rsidRPr="00225A19">
        <w:t xml:space="preserve"> </w:t>
      </w:r>
      <w:r w:rsidR="00225A19" w:rsidRPr="00225A19">
        <w:t>Согласно пункт</w:t>
      </w:r>
      <w:r w:rsidR="00163F7D">
        <w:t>у</w:t>
      </w:r>
      <w:r w:rsidR="00225A19" w:rsidRPr="00225A19">
        <w:t xml:space="preserve"> 3.6 СП 3.1.72613-10 «Профилактика  бруцеллеза» владельцы сельскохозяйственных животных вне зависимости от форм собственности обязаны:</w:t>
      </w:r>
    </w:p>
    <w:p w:rsidR="00225A19" w:rsidRPr="00225A19" w:rsidRDefault="00225A19" w:rsidP="00225A19">
      <w:pPr>
        <w:jc w:val="both"/>
      </w:pPr>
      <w:r w:rsidRPr="00225A19">
        <w:t>3.6.1. выполнять требования по профилактике, своевременному выявлению заражения возбудителем бруцеллеза поголовья сельскохозяйственных животных;</w:t>
      </w:r>
    </w:p>
    <w:p w:rsidR="00225A19" w:rsidRPr="00225A19" w:rsidRDefault="00225A19" w:rsidP="00225A19">
      <w:pPr>
        <w:jc w:val="both"/>
      </w:pPr>
      <w:r w:rsidRPr="00225A19">
        <w:t>3.6.2. обеспечивать работающий персонал спецодеждой, средствами индивидуальной защиты, бытовыми помещениями;</w:t>
      </w:r>
    </w:p>
    <w:p w:rsidR="009A4E22" w:rsidRDefault="00225A19" w:rsidP="00225A19">
      <w:pPr>
        <w:jc w:val="both"/>
      </w:pPr>
      <w:r w:rsidRPr="00225A19">
        <w:t>3.6.3. организовывать проведение периодических медицинских осмотров в установленном порядке.</w:t>
      </w:r>
      <w:r w:rsidR="009A4E22" w:rsidRPr="00225A19">
        <w:tab/>
      </w:r>
      <w:r w:rsidR="009A4E22">
        <w:t xml:space="preserve"> </w:t>
      </w:r>
    </w:p>
    <w:p w:rsidR="00B91C4F" w:rsidRDefault="00B91C4F" w:rsidP="00A43F7E">
      <w:pPr>
        <w:jc w:val="both"/>
      </w:pPr>
      <w:r w:rsidRPr="00A43F7E">
        <w:rPr>
          <w:b/>
        </w:rPr>
        <w:t>Вопрос:</w:t>
      </w:r>
      <w:r w:rsidR="00225A19" w:rsidRPr="00225A19">
        <w:t xml:space="preserve"> </w:t>
      </w:r>
      <w:r w:rsidR="00225A19" w:rsidRPr="00225A19">
        <w:rPr>
          <w:b/>
        </w:rPr>
        <w:t>Какие требования по сбору и хранению грязного белья в медицинской организации</w:t>
      </w:r>
      <w:r w:rsidR="009A4E22" w:rsidRPr="00B91C4F">
        <w:rPr>
          <w:b/>
        </w:rPr>
        <w:tab/>
      </w:r>
      <w:r w:rsidR="00163F7D">
        <w:rPr>
          <w:b/>
        </w:rPr>
        <w:t>?</w:t>
      </w:r>
    </w:p>
    <w:p w:rsidR="009A4E22" w:rsidRDefault="00B91C4F" w:rsidP="00225A19">
      <w:pPr>
        <w:jc w:val="both"/>
      </w:pPr>
      <w:r w:rsidRPr="00B91C4F">
        <w:rPr>
          <w:b/>
        </w:rPr>
        <w:t>Ответ:</w:t>
      </w:r>
      <w:r>
        <w:rPr>
          <w:b/>
        </w:rPr>
        <w:t xml:space="preserve"> </w:t>
      </w:r>
      <w:r w:rsidR="00225A19" w:rsidRPr="00225A19">
        <w:t>В соответствии п. 11.15 раздела 1 СанПиН 2.1.3.2630-10 «Санитарно-эпидемиологические требования к организациям, осуществляющим медицинскую деятельность» - сбор грязного белья осуществляется в закрытой таре (клеенчатые или полиэтиленовые мешки, специально оборудованные и маркированные бельевые тележки или другие аналогичные приспособления) и передаваться в центральную кладовую для грязного белья. Временное хранение грязного белья в отделениях (не более 12 часов) допускается в помещениях для грязного белья с водостойкой отделкой поверхностей, оборудованных умывальником, устройством для обеззараживания воздуха. Помещение и инвентарь ежедневно моются и дезинфицируются.</w:t>
      </w:r>
    </w:p>
    <w:p w:rsidR="009A4E22" w:rsidRDefault="00B91C4F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225A19" w:rsidRPr="00225A19">
        <w:rPr>
          <w:b/>
        </w:rPr>
        <w:t>Какой должен быть  запас дезинфицирующих средств (ДС) в медицинской организации</w:t>
      </w:r>
      <w:r w:rsidR="00163F7D">
        <w:rPr>
          <w:b/>
        </w:rPr>
        <w:t>?</w:t>
      </w:r>
    </w:p>
    <w:p w:rsidR="009A4E22" w:rsidRDefault="00B91C4F" w:rsidP="00225A19">
      <w:pPr>
        <w:jc w:val="both"/>
      </w:pPr>
      <w:r w:rsidRPr="00B91C4F">
        <w:rPr>
          <w:b/>
        </w:rPr>
        <w:t>Ответ:</w:t>
      </w:r>
      <w:r>
        <w:t xml:space="preserve"> </w:t>
      </w:r>
      <w:r w:rsidR="00225A19" w:rsidRPr="00225A19">
        <w:t>В соответствии 1.10 раздела 2 СанПиН 2.1.3.2630-10 «Санитарно-эпидемиологические требования к организациям, осуществляющим медицинскую деятельность» - в организации осуществляющих медицинскую деятельность (ООМД) должен быть не менее чем месячный запас разнообразных дезинфицирующих средств (ДС) различного химического состава и назначения в соответствии с расчетной потребностью.</w:t>
      </w:r>
    </w:p>
    <w:p w:rsidR="00225A19" w:rsidRDefault="00B91C4F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225A19" w:rsidRPr="00225A19">
        <w:rPr>
          <w:b/>
        </w:rPr>
        <w:t>В каких случаях допускается проводить дезинфекцию изделий медицинского назначения способом протирания</w:t>
      </w:r>
      <w:r w:rsidR="00163F7D">
        <w:rPr>
          <w:b/>
        </w:rPr>
        <w:t>?</w:t>
      </w:r>
    </w:p>
    <w:p w:rsidR="00225A19" w:rsidRDefault="00B91C4F" w:rsidP="00A43F7E">
      <w:pPr>
        <w:jc w:val="both"/>
      </w:pPr>
      <w:r w:rsidRPr="00B91C4F">
        <w:rPr>
          <w:b/>
        </w:rPr>
        <w:lastRenderedPageBreak/>
        <w:t>Ответ:</w:t>
      </w:r>
      <w:r>
        <w:tab/>
        <w:t xml:space="preserve">   </w:t>
      </w:r>
      <w:r w:rsidR="00225A19" w:rsidRPr="00225A19">
        <w:t>В соответствии п. 2.10. раздела 2 СанПиН 2.1.3.2630-10 «Санитарно-эпидемиологические требования к организациям, осуществляющим медицинскую деятельность» - дезинфекцию способом протирания допускается применять для тех изделий медицинского назначения, которые не соприкасаются непосредственно с пациентом или конструкционные особенности которых не позволяют применять способ погружения.</w:t>
      </w:r>
    </w:p>
    <w:p w:rsidR="00225A19" w:rsidRDefault="00B91C4F" w:rsidP="00225A19">
      <w:pPr>
        <w:jc w:val="both"/>
        <w:rPr>
          <w:b/>
        </w:rPr>
      </w:pPr>
      <w:r w:rsidRPr="00A43F7E">
        <w:rPr>
          <w:b/>
        </w:rPr>
        <w:t>Вопрос:</w:t>
      </w:r>
      <w:r w:rsidR="00225A19" w:rsidRPr="00225A19">
        <w:t xml:space="preserve"> </w:t>
      </w:r>
      <w:r w:rsidR="00225A19" w:rsidRPr="00225A19">
        <w:rPr>
          <w:b/>
        </w:rPr>
        <w:t>Необходимо</w:t>
      </w:r>
      <w:r w:rsidR="00163F7D">
        <w:rPr>
          <w:b/>
        </w:rPr>
        <w:t xml:space="preserve"> </w:t>
      </w:r>
      <w:r w:rsidR="00225A19" w:rsidRPr="00225A19">
        <w:rPr>
          <w:b/>
        </w:rPr>
        <w:t>ли контролировать аэроионный состав воздуха в производственных цехах, где происходит выделение вредных веществ в воздух рабочей зоны?</w:t>
      </w:r>
    </w:p>
    <w:p w:rsidR="00225A19" w:rsidRDefault="00B91C4F" w:rsidP="00A43F7E">
      <w:pPr>
        <w:jc w:val="both"/>
      </w:pPr>
      <w:r w:rsidRPr="00B91C4F">
        <w:rPr>
          <w:b/>
        </w:rPr>
        <w:t>Ответ:</w:t>
      </w:r>
      <w:r>
        <w:tab/>
      </w:r>
      <w:r w:rsidR="00225A19" w:rsidRPr="00225A19">
        <w:t>Согласно п.1.4. СанПиН 2.2.4.1294-03 "Гигиенические требования к аэроионному составу воздуха производственных и общественных помещений" требования Санитарных правил не распространяются на производственные помещения, в воздушной среде которых могут присутствовать аэрозоли, газы и (или) пары химических веществ (соединений).</w:t>
      </w:r>
    </w:p>
    <w:p w:rsidR="00225A19" w:rsidRDefault="00B91C4F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225A19" w:rsidRPr="00225A19">
        <w:rPr>
          <w:b/>
        </w:rPr>
        <w:t>Что делать, если в производственных помещениях, в связи с особенностями технологических процессов, не удаётся добиться требуемых гигиенических нормативов по микроклимату?</w:t>
      </w:r>
    </w:p>
    <w:p w:rsidR="00225A19" w:rsidRDefault="00B91C4F" w:rsidP="00A43F7E">
      <w:pPr>
        <w:jc w:val="both"/>
      </w:pPr>
      <w:r w:rsidRPr="00B91C4F">
        <w:rPr>
          <w:b/>
        </w:rPr>
        <w:t>Ответ:</w:t>
      </w:r>
      <w:r w:rsidR="009A4E22">
        <w:tab/>
      </w:r>
      <w:r w:rsidR="00B07E58" w:rsidRPr="00B07E58">
        <w:t xml:space="preserve">В соответствии с п.6.10. СанПиН 2.2.4.548-96 "Гигиенические требования к микроклимату производственных помещений» 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условия микроклимата следует рассматривать как вредные и опасные. </w:t>
      </w:r>
      <w:proofErr w:type="gramStart"/>
      <w:r w:rsidR="00B07E58" w:rsidRPr="00B07E58">
        <w:t xml:space="preserve">В целях профилактики неблагоприятного воздействия микроклимата должны быть использованы защитные мероприятия (например, системы местного кондиционирования воздуха, воздушное </w:t>
      </w:r>
      <w:proofErr w:type="spellStart"/>
      <w:r w:rsidR="00B07E58" w:rsidRPr="00B07E58">
        <w:t>душирование</w:t>
      </w:r>
      <w:proofErr w:type="spellEnd"/>
      <w:r w:rsidR="00B07E58" w:rsidRPr="00B07E58">
        <w:t>, компенсация неблагоприятного воздействия одного параметра микроклимата изменением другого, спецодежда и другие средства индивидуальной защиты, помещения для отдыха и обогревания, регламентация времени работы, в частности, перерывы в работе, сокращение рабочего дня, увеличение продолжительности отпуска, уменьшение стажа работы и др.).</w:t>
      </w:r>
      <w:proofErr w:type="gramEnd"/>
    </w:p>
    <w:p w:rsidR="00B07E58" w:rsidRDefault="00B91C4F" w:rsidP="00A43F7E">
      <w:pPr>
        <w:jc w:val="both"/>
        <w:rPr>
          <w:b/>
        </w:rPr>
      </w:pPr>
      <w:r w:rsidRPr="00A43F7E">
        <w:rPr>
          <w:b/>
        </w:rPr>
        <w:t>Вопрос</w:t>
      </w:r>
      <w:r w:rsidRPr="00B91C4F">
        <w:rPr>
          <w:b/>
        </w:rPr>
        <w:t xml:space="preserve">: </w:t>
      </w:r>
      <w:r w:rsidR="00B07E58" w:rsidRPr="00B07E58">
        <w:rPr>
          <w:b/>
        </w:rPr>
        <w:t xml:space="preserve">Необходимо-ли информировать население об аварийных ситуациях на промышленном </w:t>
      </w:r>
      <w:proofErr w:type="gramStart"/>
      <w:r w:rsidR="00B07E58" w:rsidRPr="00B07E58">
        <w:rPr>
          <w:b/>
        </w:rPr>
        <w:t>предприятии</w:t>
      </w:r>
      <w:proofErr w:type="gramEnd"/>
      <w:r w:rsidR="00B07E58" w:rsidRPr="00B07E58">
        <w:rPr>
          <w:b/>
        </w:rPr>
        <w:t xml:space="preserve"> если такие ситуации создают угрозу здоровью или жизни населения?</w:t>
      </w:r>
    </w:p>
    <w:p w:rsidR="00B07E58" w:rsidRDefault="00B91C4F" w:rsidP="00B07E58">
      <w:pPr>
        <w:jc w:val="both"/>
      </w:pPr>
      <w:r w:rsidRPr="00B91C4F">
        <w:rPr>
          <w:b/>
        </w:rPr>
        <w:t>Ответ:</w:t>
      </w:r>
      <w:r>
        <w:tab/>
      </w:r>
      <w:r w:rsidR="00B07E58">
        <w:t xml:space="preserve">Согласно п.2.4. СП 1.1.1058-01 «Организация и проведение производственного </w:t>
      </w:r>
      <w:proofErr w:type="gramStart"/>
      <w:r w:rsidR="00B07E58">
        <w:t>контроля за</w:t>
      </w:r>
      <w:proofErr w:type="gramEnd"/>
      <w:r w:rsidR="00B07E58">
        <w:t xml:space="preserve"> соблюдением санитарных правил и выполнением санитарно-противоэпидемических (профилактических) мероприятий» производственный контроль включает:</w:t>
      </w:r>
    </w:p>
    <w:p w:rsidR="00B07E58" w:rsidRDefault="00B07E58" w:rsidP="00B07E58">
      <w:pPr>
        <w:jc w:val="both"/>
      </w:pPr>
      <w:r>
        <w:t>ж)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</w:t>
      </w:r>
    </w:p>
    <w:p w:rsidR="00B07E58" w:rsidRDefault="00B91C4F" w:rsidP="00A43F7E">
      <w:pPr>
        <w:jc w:val="both"/>
        <w:rPr>
          <w:b/>
        </w:rPr>
      </w:pPr>
      <w:r w:rsidRPr="00A43F7E">
        <w:rPr>
          <w:b/>
        </w:rPr>
        <w:t>Вопрос</w:t>
      </w:r>
      <w:r w:rsidRPr="00B91C4F">
        <w:rPr>
          <w:b/>
        </w:rPr>
        <w:t xml:space="preserve">: </w:t>
      </w:r>
      <w:proofErr w:type="gramStart"/>
      <w:r w:rsidR="00B07E58" w:rsidRPr="00B07E58">
        <w:rPr>
          <w:b/>
        </w:rPr>
        <w:t>Возможно</w:t>
      </w:r>
      <w:proofErr w:type="gramEnd"/>
      <w:r w:rsidR="00B07E58" w:rsidRPr="00B07E58">
        <w:rPr>
          <w:b/>
        </w:rPr>
        <w:t xml:space="preserve"> ли зарегистрировать уведомление о начале осуществления предпринимательской деятельности в Управлении Роспотребнадзора по Волгоградской области, если объект деятельности расположен в другом регионе?</w:t>
      </w:r>
    </w:p>
    <w:p w:rsidR="00B07E58" w:rsidRDefault="00B91C4F" w:rsidP="00A43F7E">
      <w:pPr>
        <w:jc w:val="both"/>
      </w:pPr>
      <w:r w:rsidRPr="00B91C4F">
        <w:rPr>
          <w:b/>
        </w:rPr>
        <w:t>Ответ:</w:t>
      </w:r>
      <w:r>
        <w:tab/>
      </w:r>
      <w:proofErr w:type="gramStart"/>
      <w:r w:rsidR="00B07E58" w:rsidRPr="00B07E58">
        <w:t>В связи с вступлением в силу Федерального закона от 05.12.2017 № 384-ФЗ «О внесении изменений в статьи 7 и 29 Федерального закона «Об организации предоставления государственных и муниципальных услуг», постановления Правительства Российской Федерации от 09.12.2017 № 1500 «О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уведомлений», а также в соответствии с приказом Роспотребнадзора</w:t>
      </w:r>
      <w:proofErr w:type="gramEnd"/>
      <w:r w:rsidR="00B07E58" w:rsidRPr="00B07E58">
        <w:t xml:space="preserve"> </w:t>
      </w:r>
      <w:proofErr w:type="gramStart"/>
      <w:r w:rsidR="00B07E58" w:rsidRPr="00B07E58">
        <w:t xml:space="preserve">от 07.11.2017 № 1055 «О </w:t>
      </w:r>
      <w:r w:rsidR="00B07E58" w:rsidRPr="00B07E58">
        <w:lastRenderedPageBreak/>
        <w:t>внесении изменений в приказ Роспотребнадзора от 24.09.2009 N 621» с 1 января 2018 года государственная услуга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16.08.2009 № 584 «Об уведомительном порядке начала осуществления отдельных видов предпринимательской деятельности» оказывается в любом</w:t>
      </w:r>
      <w:proofErr w:type="gramEnd"/>
      <w:r w:rsidR="00B07E58" w:rsidRPr="00B07E58">
        <w:t xml:space="preserve"> </w:t>
      </w:r>
      <w:proofErr w:type="gramStart"/>
      <w:r w:rsidR="00B07E58" w:rsidRPr="00B07E58">
        <w:t>территориальном органе Роспотребнадзора по выбору заявителя независимо от места нахождения юридического лица или места фактического осуществления его деятельности, или места жительства индивидуального предпринимателя, или места его фактического осуществления деятельности.</w:t>
      </w:r>
      <w:proofErr w:type="gramEnd"/>
    </w:p>
    <w:p w:rsidR="00B07E58" w:rsidRDefault="00B91C4F" w:rsidP="00A43F7E">
      <w:pPr>
        <w:jc w:val="both"/>
        <w:rPr>
          <w:b/>
        </w:rPr>
      </w:pPr>
      <w:r w:rsidRPr="00A43F7E">
        <w:rPr>
          <w:b/>
        </w:rPr>
        <w:t>Вопрос</w:t>
      </w:r>
      <w:r w:rsidRPr="00B91C4F">
        <w:rPr>
          <w:b/>
        </w:rPr>
        <w:t>:</w:t>
      </w:r>
      <w:r>
        <w:rPr>
          <w:b/>
        </w:rPr>
        <w:t xml:space="preserve"> </w:t>
      </w:r>
      <w:r w:rsidR="00B07E58" w:rsidRPr="00B07E58">
        <w:rPr>
          <w:b/>
        </w:rPr>
        <w:t>Предприятие планирует начать деятельность по оказанию туристических услуг. Какие документы нужно представить в Управление Роспотребнадзора по Волгоградской области?</w:t>
      </w:r>
    </w:p>
    <w:p w:rsidR="00B07E58" w:rsidRDefault="00B91C4F" w:rsidP="00B07E58">
      <w:pPr>
        <w:jc w:val="both"/>
      </w:pPr>
      <w:r w:rsidRPr="00B91C4F">
        <w:rPr>
          <w:b/>
        </w:rPr>
        <w:t>Ответ:</w:t>
      </w:r>
      <w:r>
        <w:tab/>
      </w:r>
      <w:r w:rsidR="00B07E58">
        <w:t xml:space="preserve">В соответствии со статьей 8 Федерального закона от 26.12.08г.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юридические лица, индивидуальные предприниматели обязаны подать уведомление о начале осуществления   деятельности туристических агентств и прочих организаций, предоставляющих услуги в сфере туризма. Уведомление подается до начала деятельности. </w:t>
      </w:r>
    </w:p>
    <w:p w:rsidR="00B07E58" w:rsidRDefault="00B07E58" w:rsidP="00B07E58">
      <w:pPr>
        <w:jc w:val="both"/>
      </w:pPr>
      <w:r>
        <w:t>Уведомление направляется в Управление в двух экземплярах по форме, предусмотренной приложением № 2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584.</w:t>
      </w:r>
    </w:p>
    <w:p w:rsidR="00B07E58" w:rsidRDefault="00B07E58" w:rsidP="00B07E58">
      <w:pPr>
        <w:jc w:val="both"/>
      </w:pPr>
      <w:r w:rsidRPr="00B07E58">
        <w:rPr>
          <w:b/>
        </w:rPr>
        <w:t xml:space="preserve">Вопрос: </w:t>
      </w:r>
      <w:r w:rsidRPr="00B07E58">
        <w:rPr>
          <w:b/>
        </w:rPr>
        <w:t>Как можно проверить правильность заполнения уведомления о начале деятельности?</w:t>
      </w:r>
    </w:p>
    <w:p w:rsidR="00714A34" w:rsidRPr="00B07E58" w:rsidRDefault="00B07E58" w:rsidP="00B07E58">
      <w:pPr>
        <w:jc w:val="both"/>
      </w:pPr>
      <w:r w:rsidRPr="00B91C4F">
        <w:rPr>
          <w:b/>
        </w:rPr>
        <w:t>Ответ:</w:t>
      </w:r>
      <w:r w:rsidR="009A4E22" w:rsidRPr="00B07E58">
        <w:tab/>
      </w:r>
      <w:r w:rsidRPr="00B07E58">
        <w:t>Проверку правильности заполнения шаблона уведомления о начале осуществления отдельных видов предпринимательской деятельности в электронном виде можно осуществить по адресу http://egov.rospotrebnadzor.ru/.</w:t>
      </w:r>
    </w:p>
    <w:p w:rsidR="00B07E58" w:rsidRDefault="00B07E58" w:rsidP="00A43F7E">
      <w:pPr>
        <w:jc w:val="both"/>
      </w:pPr>
    </w:p>
    <w:sectPr w:rsidR="00B07E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EB" w:rsidRDefault="006B04EB" w:rsidP="00477281">
      <w:pPr>
        <w:spacing w:after="0" w:line="240" w:lineRule="auto"/>
      </w:pPr>
      <w:r>
        <w:separator/>
      </w:r>
    </w:p>
  </w:endnote>
  <w:endnote w:type="continuationSeparator" w:id="0">
    <w:p w:rsidR="006B04EB" w:rsidRDefault="006B04EB" w:rsidP="0047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63835"/>
      <w:docPartObj>
        <w:docPartGallery w:val="Page Numbers (Bottom of Page)"/>
        <w:docPartUnique/>
      </w:docPartObj>
    </w:sdtPr>
    <w:sdtContent>
      <w:p w:rsidR="00477281" w:rsidRDefault="004772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77281" w:rsidRDefault="004772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EB" w:rsidRDefault="006B04EB" w:rsidP="00477281">
      <w:pPr>
        <w:spacing w:after="0" w:line="240" w:lineRule="auto"/>
      </w:pPr>
      <w:r>
        <w:separator/>
      </w:r>
    </w:p>
  </w:footnote>
  <w:footnote w:type="continuationSeparator" w:id="0">
    <w:p w:rsidR="006B04EB" w:rsidRDefault="006B04EB" w:rsidP="00477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9D"/>
    <w:rsid w:val="0005150F"/>
    <w:rsid w:val="00143BBC"/>
    <w:rsid w:val="00163F7D"/>
    <w:rsid w:val="00225A19"/>
    <w:rsid w:val="00477281"/>
    <w:rsid w:val="004A40CF"/>
    <w:rsid w:val="0064161E"/>
    <w:rsid w:val="006A36AF"/>
    <w:rsid w:val="006B04EB"/>
    <w:rsid w:val="007057C2"/>
    <w:rsid w:val="00714A34"/>
    <w:rsid w:val="00787F49"/>
    <w:rsid w:val="009A4E22"/>
    <w:rsid w:val="00A43F7E"/>
    <w:rsid w:val="00B07E58"/>
    <w:rsid w:val="00B91C4F"/>
    <w:rsid w:val="00C21215"/>
    <w:rsid w:val="00C334EC"/>
    <w:rsid w:val="00CF0578"/>
    <w:rsid w:val="00E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B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281"/>
  </w:style>
  <w:style w:type="paragraph" w:styleId="a8">
    <w:name w:val="footer"/>
    <w:basedOn w:val="a"/>
    <w:link w:val="a9"/>
    <w:uiPriority w:val="99"/>
    <w:unhideWhenUsed/>
    <w:rsid w:val="0047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B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281"/>
  </w:style>
  <w:style w:type="paragraph" w:styleId="a8">
    <w:name w:val="footer"/>
    <w:basedOn w:val="a"/>
    <w:link w:val="a9"/>
    <w:uiPriority w:val="99"/>
    <w:unhideWhenUsed/>
    <w:rsid w:val="0047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MalkovNM</dc:creator>
  <cp:keywords/>
  <dc:description/>
  <cp:lastModifiedBy>Astahova</cp:lastModifiedBy>
  <cp:revision>11</cp:revision>
  <cp:lastPrinted>2018-04-23T13:03:00Z</cp:lastPrinted>
  <dcterms:created xsi:type="dcterms:W3CDTF">2018-02-19T11:48:00Z</dcterms:created>
  <dcterms:modified xsi:type="dcterms:W3CDTF">2018-04-23T13:06:00Z</dcterms:modified>
</cp:coreProperties>
</file>